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D" w:rsidRDefault="00AF0F1D" w:rsidP="00AF0F1D">
      <w:pPr>
        <w:jc w:val="right"/>
      </w:pPr>
      <w:r>
        <w:t xml:space="preserve">Nowy Targ, </w:t>
      </w:r>
      <w:r w:rsidR="00C02BD7">
        <w:t>06.11</w:t>
      </w:r>
      <w:r>
        <w:t xml:space="preserve">.2018 </w:t>
      </w:r>
      <w:r w:rsidRPr="00F724C9">
        <w:t>r.</w:t>
      </w:r>
    </w:p>
    <w:p w:rsidR="00446DC0" w:rsidRPr="00F724C9" w:rsidRDefault="005B336A" w:rsidP="00AF0F1D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02BD7">
        <w:t>ZA.272.37</w:t>
      </w:r>
      <w:r w:rsidR="00AF0F1D">
        <w:t>.2018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896A07">
        <w:t>t.</w:t>
      </w:r>
      <w:r w:rsidR="00AF0F1D">
        <w:t xml:space="preserve"> </w:t>
      </w:r>
      <w:r w:rsidR="00C02BD7">
        <w:t>j. Dz. U. z 2018</w:t>
      </w:r>
      <w:r w:rsidR="00896A07">
        <w:t xml:space="preserve"> r., poz. </w:t>
      </w:r>
      <w:r w:rsidR="00C02BD7">
        <w:t>1986</w:t>
      </w:r>
      <w:r w:rsidR="00AF0F1D">
        <w:t xml:space="preserve"> z </w:t>
      </w:r>
      <w:proofErr w:type="spellStart"/>
      <w:r w:rsidR="00AF0F1D">
        <w:t>późn</w:t>
      </w:r>
      <w:proofErr w:type="spellEnd"/>
      <w:r w:rsidR="00AF0F1D">
        <w:t>. zm.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AF0F1D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AF0F1D">
        <w:rPr>
          <w:b/>
          <w:sz w:val="24"/>
          <w:szCs w:val="32"/>
        </w:rPr>
        <w:t>Zorganizowanie i przeprowadzenie studiów podyplomowych na kierunku „Dietetyka” w</w:t>
      </w:r>
      <w:r w:rsidR="007D5EDE">
        <w:rPr>
          <w:b/>
          <w:sz w:val="24"/>
          <w:szCs w:val="32"/>
        </w:rPr>
        <w:t> </w:t>
      </w:r>
      <w:r w:rsidRPr="00AF0F1D">
        <w:rPr>
          <w:b/>
          <w:sz w:val="24"/>
          <w:szCs w:val="32"/>
        </w:rPr>
        <w:t xml:space="preserve">ramach projektu pn. „ Rozwój Centrum Kompetencji Zawodowych w branży turystyczno-gastronomicznej w powiecie nowotarskim”. </w:t>
      </w:r>
      <w:r w:rsidR="00EC5FEC" w:rsidRPr="00EC5FEC">
        <w:rPr>
          <w:b/>
          <w:sz w:val="24"/>
          <w:szCs w:val="32"/>
        </w:rPr>
        <w:t xml:space="preserve">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  <w:bookmarkStart w:id="0" w:name="_GoBack"/>
      <w:bookmarkEnd w:id="0"/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896A07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261A5A4" wp14:editId="471C318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D5EDE"/>
    <w:rsid w:val="007E2D87"/>
    <w:rsid w:val="007E2DE2"/>
    <w:rsid w:val="00805572"/>
    <w:rsid w:val="00864153"/>
    <w:rsid w:val="00881A82"/>
    <w:rsid w:val="00894529"/>
    <w:rsid w:val="00896A07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AF0F1D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2BD7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2AC1-2616-4DD1-8919-2AEE8993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52</cp:revision>
  <cp:lastPrinted>2017-08-22T06:17:00Z</cp:lastPrinted>
  <dcterms:created xsi:type="dcterms:W3CDTF">2017-04-06T08:47:00Z</dcterms:created>
  <dcterms:modified xsi:type="dcterms:W3CDTF">2018-11-06T13:43:00Z</dcterms:modified>
</cp:coreProperties>
</file>