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1" w:rsidRDefault="004B1DB8" w:rsidP="004B1DB8">
      <w:pPr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Z</w:t>
      </w:r>
      <w:r w:rsidR="008078D1" w:rsidRPr="005A3AA4">
        <w:rPr>
          <w:b/>
          <w:bCs/>
          <w:lang w:eastAsia="ar-SA"/>
        </w:rPr>
        <w:t>ałącznik nr</w:t>
      </w:r>
      <w:r w:rsidR="008078D1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 1 do Ogłoszenia o zamówieniu</w:t>
      </w:r>
    </w:p>
    <w:p w:rsidR="004B1DB8" w:rsidRDefault="004B1DB8" w:rsidP="004B1DB8">
      <w:pPr>
        <w:jc w:val="right"/>
        <w:rPr>
          <w:b/>
          <w:bCs/>
          <w:lang w:eastAsia="ar-SA"/>
        </w:rPr>
      </w:pPr>
    </w:p>
    <w:p w:rsidR="008078D1" w:rsidRPr="004B1DB8" w:rsidRDefault="004B1DB8" w:rsidP="004B1DB8">
      <w:pPr>
        <w:spacing w:after="0" w:line="25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4B1D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Szczegółowy opis przedmiotu zamówienia:</w:t>
      </w:r>
    </w:p>
    <w:p w:rsidR="008078D1" w:rsidRPr="00B43213" w:rsidRDefault="008078D1" w:rsidP="00EB2516">
      <w:pPr>
        <w:spacing w:after="0" w:line="256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B43213">
        <w:rPr>
          <w:b/>
          <w:bCs/>
          <w:color w:val="000000"/>
          <w:sz w:val="24"/>
          <w:szCs w:val="24"/>
          <w:lang w:eastAsia="pl-PL"/>
        </w:rPr>
        <w:t xml:space="preserve"> </w:t>
      </w:r>
    </w:p>
    <w:p w:rsidR="008078D1" w:rsidRDefault="008078D1" w:rsidP="0083306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43213">
        <w:rPr>
          <w:b/>
          <w:bCs/>
          <w:sz w:val="24"/>
          <w:szCs w:val="24"/>
        </w:rPr>
        <w:t xml:space="preserve">Przedmiotem zamówienia </w:t>
      </w:r>
      <w:r w:rsidRPr="00B43213">
        <w:rPr>
          <w:sz w:val="24"/>
          <w:szCs w:val="24"/>
        </w:rPr>
        <w:t xml:space="preserve">jest organizacja i przeprowadzenie studiów podyplomowych </w:t>
      </w:r>
      <w:r>
        <w:rPr>
          <w:sz w:val="24"/>
          <w:szCs w:val="24"/>
        </w:rPr>
        <w:t>na kierunku „</w:t>
      </w:r>
      <w:r w:rsidRPr="004B76C2">
        <w:rPr>
          <w:i/>
          <w:iCs/>
          <w:sz w:val="24"/>
          <w:szCs w:val="24"/>
        </w:rPr>
        <w:t>Dietetyka</w:t>
      </w:r>
      <w:r>
        <w:rPr>
          <w:i/>
          <w:iCs/>
          <w:sz w:val="24"/>
          <w:szCs w:val="24"/>
        </w:rPr>
        <w:t xml:space="preserve"> ”</w:t>
      </w:r>
      <w:r>
        <w:rPr>
          <w:sz w:val="24"/>
          <w:szCs w:val="24"/>
        </w:rPr>
        <w:t xml:space="preserve">, które rozpoczną się </w:t>
      </w:r>
      <w:r w:rsidRPr="00B43213">
        <w:rPr>
          <w:sz w:val="24"/>
          <w:szCs w:val="24"/>
        </w:rPr>
        <w:t>w roku akademick</w:t>
      </w:r>
      <w:r>
        <w:rPr>
          <w:sz w:val="24"/>
          <w:szCs w:val="24"/>
        </w:rPr>
        <w:t xml:space="preserve">im 2018/2019 (I, II semestr) </w:t>
      </w:r>
      <w:r w:rsidRPr="00B43213">
        <w:rPr>
          <w:sz w:val="24"/>
          <w:szCs w:val="24"/>
        </w:rPr>
        <w:t xml:space="preserve">dla </w:t>
      </w:r>
      <w:r>
        <w:rPr>
          <w:sz w:val="24"/>
          <w:szCs w:val="24"/>
        </w:rPr>
        <w:t>jednego  nauczyciela</w:t>
      </w:r>
      <w:r w:rsidRPr="00B43213">
        <w:rPr>
          <w:sz w:val="24"/>
          <w:szCs w:val="24"/>
        </w:rPr>
        <w:t xml:space="preserve"> </w:t>
      </w:r>
      <w:r w:rsidRPr="005A3AA4">
        <w:rPr>
          <w:sz w:val="24"/>
          <w:szCs w:val="24"/>
        </w:rPr>
        <w:t>zakwalifikowan</w:t>
      </w:r>
      <w:r>
        <w:rPr>
          <w:sz w:val="24"/>
          <w:szCs w:val="24"/>
        </w:rPr>
        <w:t>ego</w:t>
      </w:r>
      <w:r w:rsidRPr="005A3AA4">
        <w:rPr>
          <w:sz w:val="24"/>
          <w:szCs w:val="24"/>
        </w:rPr>
        <w:t xml:space="preserve"> na </w:t>
      </w:r>
      <w:r>
        <w:rPr>
          <w:color w:val="000000"/>
          <w:sz w:val="24"/>
          <w:szCs w:val="24"/>
        </w:rPr>
        <w:t>studia</w:t>
      </w:r>
      <w:r w:rsidRPr="005A3AA4">
        <w:rPr>
          <w:color w:val="000000"/>
          <w:sz w:val="24"/>
          <w:szCs w:val="24"/>
        </w:rPr>
        <w:t xml:space="preserve"> </w:t>
      </w:r>
      <w:r w:rsidRPr="005A3AA4">
        <w:rPr>
          <w:sz w:val="24"/>
          <w:szCs w:val="24"/>
        </w:rPr>
        <w:t xml:space="preserve">przez Komisję Rekrutacyjną powołaną </w:t>
      </w:r>
      <w:r>
        <w:rPr>
          <w:sz w:val="24"/>
          <w:szCs w:val="24"/>
        </w:rPr>
        <w:t>w Zespole Szkół w Jabłonce.</w:t>
      </w:r>
    </w:p>
    <w:p w:rsidR="008078D1" w:rsidRDefault="008078D1" w:rsidP="0083306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78D1" w:rsidRPr="00833069" w:rsidRDefault="008078D1" w:rsidP="00833069">
      <w:pPr>
        <w:spacing w:line="240" w:lineRule="auto"/>
        <w:jc w:val="both"/>
        <w:rPr>
          <w:sz w:val="24"/>
          <w:szCs w:val="24"/>
        </w:rPr>
      </w:pPr>
      <w:r w:rsidRPr="00833069">
        <w:rPr>
          <w:sz w:val="24"/>
          <w:szCs w:val="24"/>
        </w:rPr>
        <w:t>Przedmiot zamówienia jest współfinansowany ze środków Eur</w:t>
      </w:r>
      <w:r w:rsidR="00C629FB">
        <w:rPr>
          <w:sz w:val="24"/>
          <w:szCs w:val="24"/>
        </w:rPr>
        <w:t>opejskiego Funduszu Społecznego</w:t>
      </w:r>
      <w:r w:rsidRPr="00833069">
        <w:rPr>
          <w:sz w:val="24"/>
          <w:szCs w:val="24"/>
        </w:rPr>
        <w:t xml:space="preserve">  w ramach Regionalnego Programu Operacyjnego Województwa Małopolskiego na lata 2014-2020 (RPO WM), Działanie 10.2 Rozwój Kształcenia zawodowego, Poddziałanie 10.2.2 Kształcenie zawodowe uczniów - SPR, projekt „Rozwój Centrum Kompetencji Zawodowych w branży turystyczno- gastronomicznej w powiecie nowotarskim”.</w:t>
      </w:r>
    </w:p>
    <w:p w:rsidR="008078D1" w:rsidRDefault="008078D1" w:rsidP="00EB25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78D1" w:rsidRDefault="008078D1" w:rsidP="00944043">
      <w:pPr>
        <w:spacing w:after="0"/>
        <w:ind w:firstLine="851"/>
        <w:jc w:val="both"/>
        <w:rPr>
          <w:sz w:val="24"/>
          <w:szCs w:val="24"/>
        </w:rPr>
      </w:pPr>
      <w:r w:rsidRPr="00B43213">
        <w:rPr>
          <w:sz w:val="24"/>
          <w:szCs w:val="24"/>
        </w:rPr>
        <w:t>Program studiów podyplomowych powin</w:t>
      </w:r>
      <w:r>
        <w:rPr>
          <w:sz w:val="24"/>
          <w:szCs w:val="24"/>
        </w:rPr>
        <w:t xml:space="preserve">ien </w:t>
      </w:r>
      <w:r w:rsidRPr="00B43213">
        <w:rPr>
          <w:sz w:val="24"/>
          <w:szCs w:val="24"/>
        </w:rPr>
        <w:t xml:space="preserve">być zgodny </w:t>
      </w:r>
      <w:r w:rsidRPr="005A3AA4">
        <w:rPr>
          <w:color w:val="000000"/>
          <w:sz w:val="24"/>
          <w:szCs w:val="24"/>
          <w:lang w:eastAsia="pl-PL"/>
        </w:rPr>
        <w:t>z pr</w:t>
      </w:r>
      <w:r>
        <w:rPr>
          <w:color w:val="000000"/>
          <w:sz w:val="24"/>
          <w:szCs w:val="24"/>
          <w:lang w:eastAsia="pl-PL"/>
        </w:rPr>
        <w:t>zepisami ustawy z dnia 27 lipca </w:t>
      </w:r>
      <w:r w:rsidRPr="005A3AA4">
        <w:rPr>
          <w:color w:val="000000"/>
          <w:sz w:val="24"/>
          <w:szCs w:val="24"/>
          <w:lang w:eastAsia="pl-PL"/>
        </w:rPr>
        <w:t xml:space="preserve">2005 r. – Prawo o szkolnictwie wyższym (Dz. U. z </w:t>
      </w:r>
      <w:r>
        <w:rPr>
          <w:color w:val="000000"/>
          <w:sz w:val="24"/>
          <w:szCs w:val="24"/>
          <w:lang w:eastAsia="pl-PL"/>
        </w:rPr>
        <w:t xml:space="preserve">2012 r., poz. 572, z </w:t>
      </w:r>
      <w:proofErr w:type="spellStart"/>
      <w:r>
        <w:rPr>
          <w:color w:val="000000"/>
          <w:sz w:val="24"/>
          <w:szCs w:val="24"/>
          <w:lang w:eastAsia="pl-PL"/>
        </w:rPr>
        <w:t>późn</w:t>
      </w:r>
      <w:proofErr w:type="spellEnd"/>
      <w:r>
        <w:rPr>
          <w:color w:val="000000"/>
          <w:sz w:val="24"/>
          <w:szCs w:val="24"/>
          <w:lang w:eastAsia="pl-PL"/>
        </w:rPr>
        <w:t xml:space="preserve">. zm.) </w:t>
      </w:r>
    </w:p>
    <w:p w:rsidR="008078D1" w:rsidRDefault="008078D1" w:rsidP="00EB2516">
      <w:pPr>
        <w:spacing w:after="0"/>
        <w:jc w:val="both"/>
        <w:rPr>
          <w:sz w:val="24"/>
          <w:szCs w:val="24"/>
        </w:rPr>
      </w:pPr>
    </w:p>
    <w:p w:rsidR="008078D1" w:rsidRPr="005F73A0" w:rsidRDefault="008078D1" w:rsidP="00EB251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F73A0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Warunki organizacji studiów:</w:t>
      </w:r>
    </w:p>
    <w:p w:rsidR="008078D1" w:rsidRDefault="008078D1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Studia realizowane w trybie niestacjonarnym,</w:t>
      </w:r>
    </w:p>
    <w:p w:rsidR="008078D1" w:rsidRDefault="008078D1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będą prowadzone w max. 90 km odległości od miasta Jabłonka.</w:t>
      </w:r>
    </w:p>
    <w:p w:rsidR="008078D1" w:rsidRDefault="008078D1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Studia będą trwać minimum dwa semestry.</w:t>
      </w:r>
    </w:p>
    <w:p w:rsidR="008078D1" w:rsidRDefault="008078D1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 w:rsidRPr="00997368">
        <w:rPr>
          <w:color w:val="000000"/>
          <w:sz w:val="24"/>
          <w:szCs w:val="24"/>
          <w:lang w:eastAsia="pl-PL"/>
        </w:rPr>
        <w:t xml:space="preserve">Łączna liczba godzin zajęć dydaktycznych wynosi co najmniej 360 h </w:t>
      </w:r>
    </w:p>
    <w:p w:rsidR="008078D1" w:rsidRPr="00997368" w:rsidRDefault="008078D1" w:rsidP="00A06AD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 w:rsidRPr="00A06AD6">
        <w:rPr>
          <w:color w:val="000000"/>
          <w:sz w:val="24"/>
          <w:szCs w:val="24"/>
          <w:lang w:eastAsia="pl-PL"/>
        </w:rPr>
        <w:t>istnieje możliwość przeprowadzenia części zajęć na platformie online</w:t>
      </w:r>
      <w:r>
        <w:rPr>
          <w:color w:val="000000"/>
          <w:sz w:val="24"/>
          <w:szCs w:val="24"/>
          <w:lang w:eastAsia="pl-PL"/>
        </w:rPr>
        <w:t xml:space="preserve"> </w:t>
      </w:r>
      <w:r w:rsidRPr="00A06AD6">
        <w:rPr>
          <w:color w:val="000000"/>
          <w:sz w:val="24"/>
          <w:szCs w:val="24"/>
          <w:lang w:eastAsia="pl-PL"/>
        </w:rPr>
        <w:t>(</w:t>
      </w:r>
      <w:r>
        <w:rPr>
          <w:color w:val="000000"/>
          <w:sz w:val="24"/>
          <w:szCs w:val="24"/>
          <w:lang w:eastAsia="pl-PL"/>
        </w:rPr>
        <w:t>zgodnie z </w:t>
      </w:r>
      <w:r w:rsidRPr="00A06AD6">
        <w:rPr>
          <w:color w:val="000000"/>
          <w:sz w:val="24"/>
          <w:szCs w:val="24"/>
          <w:lang w:eastAsia="pl-PL"/>
        </w:rPr>
        <w:t xml:space="preserve">rozporządzeniem Ministra Nauki i Szkolnictwa Wyższego z dnia </w:t>
      </w:r>
      <w:r w:rsidR="00C629FB">
        <w:rPr>
          <w:color w:val="000000"/>
          <w:sz w:val="24"/>
          <w:szCs w:val="24"/>
          <w:lang w:eastAsia="pl-PL"/>
        </w:rPr>
        <w:t>10 lutego 2017r.</w:t>
      </w:r>
      <w:r w:rsidRPr="00A06AD6">
        <w:rPr>
          <w:color w:val="000000"/>
          <w:sz w:val="24"/>
          <w:szCs w:val="24"/>
          <w:lang w:eastAsia="pl-PL"/>
        </w:rPr>
        <w:t>,</w:t>
      </w:r>
      <w:r>
        <w:rPr>
          <w:color w:val="000000"/>
          <w:sz w:val="24"/>
          <w:szCs w:val="24"/>
          <w:lang w:eastAsia="pl-PL"/>
        </w:rPr>
        <w:t xml:space="preserve"> </w:t>
      </w:r>
      <w:r w:rsidRPr="00A06AD6">
        <w:rPr>
          <w:color w:val="000000"/>
          <w:sz w:val="24"/>
          <w:szCs w:val="24"/>
          <w:lang w:eastAsia="pl-PL"/>
        </w:rPr>
        <w:t xml:space="preserve">Dz. U. </w:t>
      </w:r>
      <w:r w:rsidR="00C629FB">
        <w:rPr>
          <w:color w:val="000000"/>
          <w:sz w:val="24"/>
          <w:szCs w:val="24"/>
          <w:lang w:eastAsia="pl-PL"/>
        </w:rPr>
        <w:t xml:space="preserve">z </w:t>
      </w:r>
      <w:r w:rsidRPr="00A06AD6">
        <w:rPr>
          <w:color w:val="000000"/>
          <w:sz w:val="24"/>
          <w:szCs w:val="24"/>
          <w:lang w:eastAsia="pl-PL"/>
        </w:rPr>
        <w:t>201</w:t>
      </w:r>
      <w:r w:rsidR="00C629FB">
        <w:rPr>
          <w:color w:val="000000"/>
          <w:sz w:val="24"/>
          <w:szCs w:val="24"/>
          <w:lang w:eastAsia="pl-PL"/>
        </w:rPr>
        <w:t>7</w:t>
      </w:r>
      <w:r w:rsidRPr="00A06AD6">
        <w:rPr>
          <w:color w:val="000000"/>
          <w:sz w:val="24"/>
          <w:szCs w:val="24"/>
          <w:lang w:eastAsia="pl-PL"/>
        </w:rPr>
        <w:t xml:space="preserve">  poz. </w:t>
      </w:r>
      <w:r w:rsidR="00C629FB">
        <w:rPr>
          <w:color w:val="000000"/>
          <w:sz w:val="24"/>
          <w:szCs w:val="24"/>
          <w:lang w:eastAsia="pl-PL"/>
        </w:rPr>
        <w:t>279</w:t>
      </w:r>
      <w:r w:rsidRPr="00A06AD6">
        <w:rPr>
          <w:color w:val="000000"/>
          <w:sz w:val="24"/>
          <w:szCs w:val="24"/>
          <w:lang w:eastAsia="pl-PL"/>
        </w:rPr>
        <w:t>),</w:t>
      </w:r>
    </w:p>
    <w:p w:rsidR="008078D1" w:rsidRPr="004B76C2" w:rsidRDefault="008078D1" w:rsidP="004B76C2">
      <w:pPr>
        <w:spacing w:after="0"/>
        <w:jc w:val="both"/>
        <w:rPr>
          <w:b/>
          <w:bCs/>
          <w:sz w:val="24"/>
          <w:szCs w:val="24"/>
        </w:rPr>
      </w:pPr>
      <w:r w:rsidRPr="004B76C2">
        <w:rPr>
          <w:b/>
          <w:bCs/>
          <w:sz w:val="24"/>
          <w:szCs w:val="24"/>
        </w:rPr>
        <w:t>Program studiów musi obejmować między innymi takie zagadnienia jak:</w:t>
      </w:r>
    </w:p>
    <w:p w:rsidR="008078D1" w:rsidRPr="004B76C2" w:rsidRDefault="008078D1" w:rsidP="004B76C2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76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oceny sposobu żywienia i stanu odżywienia ludzi zdrowych i chorych</w:t>
      </w:r>
    </w:p>
    <w:p w:rsidR="008078D1" w:rsidRPr="004B76C2" w:rsidRDefault="008078D1" w:rsidP="004B76C2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76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bezpieczeństwa żywności oraz sposobów zapobiegania zagrożeniom związanym z nieodpowiednią jakością żywności</w:t>
      </w:r>
    </w:p>
    <w:p w:rsidR="008078D1" w:rsidRPr="004B76C2" w:rsidRDefault="008078D1" w:rsidP="004B76C2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76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planowania żywienia i technologii przygotowywania potraw</w:t>
      </w:r>
    </w:p>
    <w:p w:rsidR="008078D1" w:rsidRPr="004B76C2" w:rsidRDefault="008078D1" w:rsidP="004B76C2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76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nadzoru nad zakładami żywienia zbiorowego</w:t>
      </w:r>
    </w:p>
    <w:p w:rsidR="008078D1" w:rsidRPr="004B76C2" w:rsidRDefault="008078D1" w:rsidP="004B76C2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76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profilaktyki chorób żywieniowo – zależnych</w:t>
      </w:r>
    </w:p>
    <w:p w:rsidR="008078D1" w:rsidRPr="004B76C2" w:rsidRDefault="008078D1" w:rsidP="004B76C2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76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wykorzystania metod i zasad edukacji żywieniowej w pracy z pacjentami (klientami) na poziomie indywidualnym i zbiorowym.</w:t>
      </w:r>
    </w:p>
    <w:p w:rsidR="008078D1" w:rsidRPr="004B76C2" w:rsidRDefault="008078D1" w:rsidP="004B76C2">
      <w:pPr>
        <w:spacing w:after="0"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8078D1" w:rsidRPr="00A067BB" w:rsidRDefault="008078D1" w:rsidP="00A067BB">
      <w:pPr>
        <w:spacing w:after="0"/>
        <w:ind w:right="145"/>
        <w:jc w:val="both"/>
        <w:rPr>
          <w:color w:val="000000"/>
          <w:sz w:val="24"/>
          <w:szCs w:val="24"/>
          <w:lang w:eastAsia="pl-PL"/>
        </w:rPr>
      </w:pPr>
      <w:r w:rsidRPr="005A3AA4">
        <w:rPr>
          <w:color w:val="000000"/>
          <w:sz w:val="24"/>
          <w:szCs w:val="24"/>
          <w:lang w:eastAsia="pl-PL"/>
        </w:rPr>
        <w:t>Umowa o udzielenie zamówienia zostanie zawarta na czas oznaczony.</w:t>
      </w:r>
      <w:r>
        <w:rPr>
          <w:color w:val="000000"/>
          <w:sz w:val="24"/>
          <w:szCs w:val="24"/>
          <w:lang w:eastAsia="pl-PL"/>
        </w:rPr>
        <w:t xml:space="preserve"> </w:t>
      </w:r>
      <w:r w:rsidRPr="005A3AA4">
        <w:rPr>
          <w:color w:val="000000"/>
          <w:sz w:val="24"/>
          <w:szCs w:val="24"/>
          <w:lang w:eastAsia="pl-PL"/>
        </w:rPr>
        <w:t xml:space="preserve">Termin wykonania zamówienia </w:t>
      </w:r>
      <w:r>
        <w:rPr>
          <w:color w:val="000000"/>
          <w:sz w:val="24"/>
          <w:szCs w:val="24"/>
          <w:lang w:eastAsia="pl-PL"/>
        </w:rPr>
        <w:t xml:space="preserve">rozpoczyna się w roku akademickim 2018/2019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  <w:lang w:eastAsia="pl-PL"/>
        </w:rPr>
        <w:t xml:space="preserve"> trwa nie przerwanie przez minimum dwa semestry. </w:t>
      </w:r>
      <w:r w:rsidRPr="005A3AA4">
        <w:rPr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8078D1" w:rsidRPr="00A067BB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D1" w:rsidRDefault="008078D1" w:rsidP="00F469F1">
      <w:pPr>
        <w:spacing w:after="0" w:line="240" w:lineRule="auto"/>
      </w:pPr>
      <w:r>
        <w:separator/>
      </w:r>
    </w:p>
  </w:endnote>
  <w:endnote w:type="continuationSeparator" w:id="0">
    <w:p w:rsidR="008078D1" w:rsidRDefault="008078D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D1" w:rsidRDefault="008078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8078D1" w:rsidRPr="00B77B01" w:rsidRDefault="008078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8078D1" w:rsidRPr="00DD6209" w:rsidRDefault="004B1DB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9.3pt;width:497.25pt;height:0;z-index:251657728;visibility:visible"/>
      </w:pict>
    </w:r>
    <w:r w:rsidR="008078D1" w:rsidRPr="00DD6209">
      <w:rPr>
        <w:sz w:val="16"/>
        <w:szCs w:val="16"/>
      </w:rPr>
      <w:t xml:space="preserve">Projekt współfinansowany ze środków Unii Europejskiej: </w:t>
    </w:r>
    <w:r w:rsidR="008078D1">
      <w:rPr>
        <w:sz w:val="16"/>
        <w:szCs w:val="16"/>
      </w:rPr>
      <w:t xml:space="preserve">z </w:t>
    </w:r>
    <w:r w:rsidR="008078D1" w:rsidRPr="00DD6209">
      <w:rPr>
        <w:sz w:val="16"/>
        <w:szCs w:val="16"/>
      </w:rPr>
      <w:t xml:space="preserve">Europejskiego Funduszu </w:t>
    </w:r>
    <w:r w:rsidR="008078D1">
      <w:rPr>
        <w:sz w:val="16"/>
        <w:szCs w:val="16"/>
      </w:rPr>
      <w:t>Społecznego</w:t>
    </w:r>
    <w:r w:rsidR="008078D1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8078D1" w:rsidRPr="00DD6209">
      <w:rPr>
        <w:sz w:val="16"/>
        <w:szCs w:val="16"/>
      </w:rPr>
      <w:br/>
    </w:r>
    <w:r w:rsidR="008078D1">
      <w:rPr>
        <w:sz w:val="16"/>
        <w:szCs w:val="16"/>
      </w:rPr>
      <w:t>10Oś Priorytetowa Wiedza i Kompetencje, Działanie 10.2 Rozwój kształcenia zawodowego</w:t>
    </w:r>
    <w:r w:rsidR="008078D1" w:rsidRPr="00DD6209">
      <w:rPr>
        <w:sz w:val="16"/>
        <w:szCs w:val="16"/>
      </w:rPr>
      <w:t xml:space="preserve">, </w:t>
    </w:r>
    <w:r w:rsidR="008078D1">
      <w:rPr>
        <w:sz w:val="16"/>
        <w:szCs w:val="16"/>
      </w:rPr>
      <w:br/>
    </w:r>
    <w:r w:rsidR="008078D1" w:rsidRPr="00DD6209">
      <w:rPr>
        <w:sz w:val="16"/>
        <w:szCs w:val="16"/>
      </w:rPr>
      <w:t xml:space="preserve">Poddziałanie </w:t>
    </w:r>
    <w:r w:rsidR="008078D1">
      <w:rPr>
        <w:sz w:val="16"/>
        <w:szCs w:val="16"/>
      </w:rPr>
      <w:t>10.2.2 Kształcenie zawodowe uczniów - SPR</w:t>
    </w:r>
    <w:r w:rsidR="008078D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D1" w:rsidRDefault="008078D1" w:rsidP="00F469F1">
      <w:pPr>
        <w:spacing w:after="0" w:line="240" w:lineRule="auto"/>
      </w:pPr>
      <w:r>
        <w:separator/>
      </w:r>
    </w:p>
  </w:footnote>
  <w:footnote w:type="continuationSeparator" w:id="0">
    <w:p w:rsidR="008078D1" w:rsidRDefault="008078D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D1" w:rsidRDefault="004B1D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282.4pt;margin-top:-6.15pt;width:27pt;height:30pt;z-index:251658752;visibility:visible">
          <v:imagedata r:id="rId1" o:title=""/>
        </v:shape>
      </w:pict>
    </w:r>
    <w:r>
      <w:rPr>
        <w:noProof/>
        <w:lang w:eastAsia="pl-PL"/>
      </w:rPr>
      <w:pict>
        <v:shape id="Obraz 1" o:spid="_x0000_s2050" type="#_x0000_t75" style="position:absolute;margin-left:79.9pt;margin-top:-6.35pt;width:198.75pt;height:27.9pt;z-index:251659776;visibility:visible">
          <v:imagedata r:id="rId2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Picture 4" o:spid="_x0000_s2051" type="#_x0000_t75" alt="logo_FE_Program_Regionalny_rgb-4" style="position:absolute;margin-left:-31.85pt;margin-top:-22.55pt;width:112.5pt;height:57.6pt;z-index:251654656;visibility:visible">
          <v:imagedata r:id="rId3" o:title=""/>
        </v:shape>
      </w:pict>
    </w:r>
    <w:r>
      <w:rPr>
        <w:noProof/>
        <w:lang w:eastAsia="pl-PL"/>
      </w:rPr>
      <w:pict>
        <v:shape id="Obraz 19" o:spid="_x0000_s2052" type="#_x0000_t75" style="position:absolute;margin-left:352.05pt;margin-top:-12pt;width:2in;height:42.45pt;z-index:251660800;visibility:visible">
          <v:imagedata r:id="rId4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2.4pt;margin-top:-5.2pt;width:41.95pt;height:139pt;z-index:251656704;visibility:visible" strokecolor="white">
          <v:textbox style="mso-fit-shape-to-text:t">
            <w:txbxContent>
              <w:p w:rsidR="008078D1" w:rsidRPr="000D3DA1" w:rsidRDefault="008078D1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8078D1" w:rsidRPr="000D3DA1" w:rsidRDefault="008078D1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margin-left:-16.1pt;margin-top:30.7pt;width:497.25pt;height:0;z-index:251655680;visibility:visible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18"/>
    <w:multiLevelType w:val="multilevel"/>
    <w:tmpl w:val="582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F45DD"/>
    <w:multiLevelType w:val="hybridMultilevel"/>
    <w:tmpl w:val="EFA8C544"/>
    <w:lvl w:ilvl="0" w:tplc="45AEB6D6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1604547"/>
    <w:multiLevelType w:val="hybridMultilevel"/>
    <w:tmpl w:val="2D42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324424"/>
    <w:multiLevelType w:val="hybridMultilevel"/>
    <w:tmpl w:val="43162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F293B"/>
    <w:multiLevelType w:val="hybridMultilevel"/>
    <w:tmpl w:val="C9DEC024"/>
    <w:lvl w:ilvl="0" w:tplc="72DAAA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AC268E"/>
    <w:multiLevelType w:val="hybridMultilevel"/>
    <w:tmpl w:val="1D886D8A"/>
    <w:lvl w:ilvl="0" w:tplc="B5A4D418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37A48"/>
    <w:multiLevelType w:val="multilevel"/>
    <w:tmpl w:val="DA7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66B5D"/>
    <w:multiLevelType w:val="hybridMultilevel"/>
    <w:tmpl w:val="2824678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5F2812"/>
    <w:multiLevelType w:val="hybridMultilevel"/>
    <w:tmpl w:val="DFB25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CE2797"/>
    <w:multiLevelType w:val="hybridMultilevel"/>
    <w:tmpl w:val="BB10E702"/>
    <w:lvl w:ilvl="0" w:tplc="6C847D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F34"/>
    <w:rsid w:val="00013A39"/>
    <w:rsid w:val="00033468"/>
    <w:rsid w:val="000C079F"/>
    <w:rsid w:val="000D3DA1"/>
    <w:rsid w:val="000F3380"/>
    <w:rsid w:val="001564BF"/>
    <w:rsid w:val="001D1B3B"/>
    <w:rsid w:val="001F0527"/>
    <w:rsid w:val="001F0FE5"/>
    <w:rsid w:val="00203381"/>
    <w:rsid w:val="00206977"/>
    <w:rsid w:val="00226C9E"/>
    <w:rsid w:val="00264F34"/>
    <w:rsid w:val="00274BD9"/>
    <w:rsid w:val="002E0505"/>
    <w:rsid w:val="002F4BD8"/>
    <w:rsid w:val="00340B0B"/>
    <w:rsid w:val="003500A6"/>
    <w:rsid w:val="003735A7"/>
    <w:rsid w:val="00386261"/>
    <w:rsid w:val="003973B6"/>
    <w:rsid w:val="00416CCC"/>
    <w:rsid w:val="00434DFB"/>
    <w:rsid w:val="00437CE7"/>
    <w:rsid w:val="004941C3"/>
    <w:rsid w:val="004B1DB8"/>
    <w:rsid w:val="004B76C2"/>
    <w:rsid w:val="004E2956"/>
    <w:rsid w:val="005A3AA4"/>
    <w:rsid w:val="005F73A0"/>
    <w:rsid w:val="00621DB8"/>
    <w:rsid w:val="006A51C7"/>
    <w:rsid w:val="00806D4A"/>
    <w:rsid w:val="008078D1"/>
    <w:rsid w:val="00833069"/>
    <w:rsid w:val="00864153"/>
    <w:rsid w:val="00883842"/>
    <w:rsid w:val="0089771D"/>
    <w:rsid w:val="008E7516"/>
    <w:rsid w:val="008F3CF2"/>
    <w:rsid w:val="0090532B"/>
    <w:rsid w:val="009264AB"/>
    <w:rsid w:val="00944043"/>
    <w:rsid w:val="0097523D"/>
    <w:rsid w:val="00997368"/>
    <w:rsid w:val="009A4433"/>
    <w:rsid w:val="009E59C6"/>
    <w:rsid w:val="00A067BB"/>
    <w:rsid w:val="00A06AD6"/>
    <w:rsid w:val="00A12077"/>
    <w:rsid w:val="00A17BE6"/>
    <w:rsid w:val="00A632BF"/>
    <w:rsid w:val="00A65C91"/>
    <w:rsid w:val="00AD7F87"/>
    <w:rsid w:val="00AE0CC5"/>
    <w:rsid w:val="00AF5A15"/>
    <w:rsid w:val="00B43213"/>
    <w:rsid w:val="00B77B01"/>
    <w:rsid w:val="00B954E5"/>
    <w:rsid w:val="00BC25B5"/>
    <w:rsid w:val="00BC350B"/>
    <w:rsid w:val="00BF2D3C"/>
    <w:rsid w:val="00C27000"/>
    <w:rsid w:val="00C629FB"/>
    <w:rsid w:val="00CC3EF8"/>
    <w:rsid w:val="00D57FB7"/>
    <w:rsid w:val="00D635FE"/>
    <w:rsid w:val="00DD6209"/>
    <w:rsid w:val="00DE0FD0"/>
    <w:rsid w:val="00E62897"/>
    <w:rsid w:val="00EB2516"/>
    <w:rsid w:val="00EE28F7"/>
    <w:rsid w:val="00F100F0"/>
    <w:rsid w:val="00F12BA3"/>
    <w:rsid w:val="00F42CE2"/>
    <w:rsid w:val="00F469F1"/>
    <w:rsid w:val="00F523AA"/>
    <w:rsid w:val="00F54225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  <w:rPr>
      <w:rFonts w:cs="Times New Roman"/>
    </w:rPr>
  </w:style>
  <w:style w:type="character" w:styleId="Hipercze">
    <w:name w:val="Hyperlink"/>
    <w:basedOn w:val="Domylnaczcionkaakapitu"/>
    <w:uiPriority w:val="99"/>
    <w:rsid w:val="00DD62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0CC5"/>
    <w:pPr>
      <w:ind w:left="720"/>
    </w:pPr>
  </w:style>
  <w:style w:type="paragraph" w:customStyle="1" w:styleId="Noparagraphstyle">
    <w:name w:val="[No paragraph style]"/>
    <w:uiPriority w:val="99"/>
    <w:rsid w:val="00C2700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cp:keywords/>
  <dc:description/>
  <cp:lastModifiedBy>Ewa Rusnaczyk</cp:lastModifiedBy>
  <cp:revision>6</cp:revision>
  <cp:lastPrinted>2018-07-06T09:44:00Z</cp:lastPrinted>
  <dcterms:created xsi:type="dcterms:W3CDTF">2018-09-24T18:36:00Z</dcterms:created>
  <dcterms:modified xsi:type="dcterms:W3CDTF">2018-10-04T09:09:00Z</dcterms:modified>
</cp:coreProperties>
</file>