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200"/>
        <w:jc w:val="right"/>
        <w:rPr>
          <w:sz w:val="22"/>
          <w:szCs w:val="22"/>
        </w:rPr>
      </w:pPr>
      <w:r>
        <w:rPr>
          <w:rFonts w:cs="Times New Roman" w:ascii="Calibri" w:hAnsi="Calibri"/>
          <w:color w:val="000000" w:themeColor="text1"/>
          <w:sz w:val="22"/>
          <w:szCs w:val="22"/>
        </w:rPr>
        <w:t xml:space="preserve">Załącznik nr </w:t>
      </w:r>
      <w:bookmarkStart w:id="0" w:name="_GoBack"/>
      <w:bookmarkEnd w:id="0"/>
      <w:r>
        <w:rPr>
          <w:rFonts w:eastAsia="" w:cs="Times New Roman" w:ascii="Calibri" w:hAnsi="Calibri"/>
          <w:color w:val="000000" w:themeColor="text1"/>
          <w:sz w:val="22"/>
          <w:szCs w:val="22"/>
        </w:rPr>
        <w:t>3</w:t>
      </w:r>
      <w:r>
        <w:rPr>
          <w:rFonts w:cs="Times New Roman" w:ascii="Calibri" w:hAnsi="Calibri"/>
          <w:color w:val="000000" w:themeColor="text1"/>
          <w:sz w:val="22"/>
          <w:szCs w:val="22"/>
        </w:rPr>
        <w:t xml:space="preserve"> do Rozpoznania rynku</w:t>
      </w:r>
    </w:p>
    <w:p>
      <w:pPr>
        <w:pStyle w:val="Nagwek2"/>
        <w:spacing w:before="0" w:after="20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Calibri" w:hAnsi="Calibri"/>
          <w:b/>
          <w:color w:val="000000" w:themeColor="text1"/>
          <w:sz w:val="22"/>
          <w:szCs w:val="22"/>
        </w:rPr>
        <w:t>Informacja Administratora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Calibri" w:hAnsi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eastAsia="Times New Roman" w:cs="Times New Roman" w:ascii="Calibri" w:hAnsi="Calibri"/>
          <w:sz w:val="22"/>
          <w:szCs w:val="22"/>
          <w:lang w:eastAsia="pl-PL"/>
        </w:rPr>
        <w:t>z siedzibą w Nowym Targu  pod adresem:</w:t>
      </w:r>
    </w:p>
    <w:p>
      <w:pPr>
        <w:pStyle w:val="Normal"/>
        <w:tabs>
          <w:tab w:val="clear" w:pos="708"/>
          <w:tab w:val="left" w:pos="42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Calibri" w:hAnsi="Calibri"/>
          <w:b/>
          <w:sz w:val="22"/>
          <w:szCs w:val="22"/>
        </w:rPr>
        <w:t>Starostwo Powiatowe w Nowym Targu przy ul. Bolesława Wstydliwego 14,</w:t>
      </w:r>
    </w:p>
    <w:p>
      <w:pPr>
        <w:pStyle w:val="Normal"/>
        <w:tabs>
          <w:tab w:val="clear" w:pos="708"/>
          <w:tab w:val="left" w:pos="42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Calibri" w:hAnsi="Calibri"/>
          <w:b/>
          <w:sz w:val="22"/>
          <w:szCs w:val="22"/>
        </w:rPr>
        <w:t>34- 400 Nowy Targ</w:t>
      </w:r>
      <w:bookmarkStart w:id="1" w:name="_Toc497830147"/>
      <w:bookmarkEnd w:id="1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sz w:val="22"/>
          <w:szCs w:val="22"/>
        </w:rPr>
        <w:t xml:space="preserve">Informuję, że: 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podstawą przetwarzania Pani/Pana danych osobowych</w:t>
      </w:r>
      <w:r>
        <w:rPr>
          <w:rFonts w:eastAsia="Times New Roman" w:cs="Times New Roman" w:ascii="Calibri" w:hAnsi="Calibri"/>
          <w:sz w:val="22"/>
          <w:szCs w:val="22"/>
          <w:lang w:eastAsia="pl-PL"/>
        </w:rPr>
        <w:t xml:space="preserve"> przez Starostwo jest ściśle związane z charakterem prowadzonej działalności </w:t>
      </w:r>
      <w:r>
        <w:rPr>
          <w:rFonts w:cs="Times New Roman" w:ascii="Calibri" w:hAnsi="Calibri"/>
          <w:sz w:val="22"/>
          <w:szCs w:val="22"/>
        </w:rPr>
        <w:t>w interesie publicznym lub</w:t>
        <w:br/>
        <w:t>w ramach sprawowanej władzy publicznej powierzonej administratorowi przetwarzanie jest niezbędne do wykonania zadania realizowanego</w:t>
      </w:r>
      <w:r>
        <w:rPr>
          <w:rFonts w:eastAsia="Times New Roman" w:cs="Times New Roman" w:ascii="Calibri" w:hAnsi="Calibri"/>
          <w:sz w:val="22"/>
          <w:szCs w:val="22"/>
          <w:lang w:eastAsia="pl-PL"/>
        </w:rPr>
        <w:t xml:space="preserve"> i wynikającego z przepisów prawa. Przetwarzanie odbywa się w zgodzie z postanowieniami następujących aktów prawnych: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Calibri" w:hAnsi="Calibri"/>
          <w:sz w:val="22"/>
          <w:szCs w:val="22"/>
        </w:rPr>
        <w:t>Ustawa Prawo zamówień publicznych z dnia 29 stycznia 2004 r. (t. j. Dz. U. z 2017 r. , poz. 1579 z późn. zm.) oraz akty wykonawcze do ustawy Prawo zamówień publicznych.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Calibri" w:hAnsi="Calibri"/>
          <w:sz w:val="22"/>
          <w:szCs w:val="22"/>
        </w:rPr>
        <w:t>Ustawa z dnia 14 czerwca 1960 r. Kodeks postępowania administracyjnego.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Calibri" w:hAnsi="Calibri"/>
          <w:sz w:val="22"/>
          <w:szCs w:val="22"/>
        </w:rPr>
        <w:t>Ustawa z dnia 5 czerwca 1998 r. o samorządzie powiatowym.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Calibri" w:hAnsi="Calibri"/>
          <w:sz w:val="22"/>
          <w:szCs w:val="22"/>
        </w:rPr>
        <w:t>Ustawa z dnia 23 kwietnia 1964 r. - Kodeks cywilny.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Calibri" w:hAnsi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2">
        <w:r>
          <w:rPr>
            <w:rStyle w:val="Czeinternetowe"/>
            <w:rFonts w:cs="Times New Roman" w:ascii="Calibri" w:hAnsi="Calibri"/>
            <w:sz w:val="22"/>
            <w:szCs w:val="22"/>
          </w:rPr>
          <w:t>iod@nowotarski.pl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 tym fakcie informowane i proszone o wyrażenie zgody.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Calibri" w:hAnsi="Calibri"/>
          <w:sz w:val="22"/>
          <w:szCs w:val="22"/>
        </w:rPr>
        <w:t>posiada Pani/Pan prawo do: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sz w:val="22"/>
          <w:szCs w:val="22"/>
        </w:rPr>
        <w:t xml:space="preserve">żądania od Administratora dostępu do swoich danych osobowych, ich sprostowania,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sz w:val="22"/>
          <w:szCs w:val="22"/>
        </w:rPr>
        <w:t>wniesienia skargi do organu nadzorczego,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sz w:val="22"/>
          <w:szCs w:val="22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Pani/Pana dane osobowe będą przechowywane przez okres niezbędny do realizacji zadań realizowanych i wynikających z przepisów prawa.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3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033fc"/>
    <w:pPr>
      <w:keepNext w:val="true"/>
      <w:keepLines/>
      <w:spacing w:before="40" w:after="20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033f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4033f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nowotar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LibreOffice/6.3.0.4$Windows_X86_64 LibreOffice_project/057fc023c990d676a43019934386b85b21a9ee99</Application>
  <Pages>1</Pages>
  <Words>336</Words>
  <Characters>2081</Characters>
  <CharactersWithSpaces>2385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2018-06-18T07:31:00Z</dcterms:created>
  <dc:creator>Beata  Sięka</dc:creator>
  <dc:description/>
  <dc:language>pl-PL</dc:language>
  <cp:lastModifiedBy/>
  <cp:lastPrinted>2018-07-26T06:11:00Z</cp:lastPrinted>
  <dcterms:modified xsi:type="dcterms:W3CDTF">2019-08-21T10:21:30Z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